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23D" w:rsidRDefault="007863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251950" cy="6727243"/>
            <wp:effectExtent l="0" t="0" r="0" b="0"/>
            <wp:docPr id="2" name="Рисунок 2" descr="C:\Users\Asus\AppData\Local\Temp\Rar$DIa0.35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AppData\Local\Temp\Rar$DIa0.359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324" w:rsidRPr="0011223D" w:rsidRDefault="00786324">
      <w:pPr>
        <w:rPr>
          <w:rFonts w:ascii="Times New Roman" w:hAnsi="Times New Roman" w:cs="Times New Roman"/>
          <w:sz w:val="24"/>
          <w:szCs w:val="24"/>
        </w:rPr>
      </w:pPr>
    </w:p>
    <w:p w:rsidR="0011223D" w:rsidRPr="0011223D" w:rsidRDefault="0011223D" w:rsidP="001122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223D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11223D" w:rsidRPr="0011223D" w:rsidRDefault="0011223D" w:rsidP="0011223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223D" w:rsidRPr="0011223D" w:rsidRDefault="0011223D" w:rsidP="0011223D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1223D">
        <w:rPr>
          <w:rFonts w:ascii="Times New Roman" w:hAnsi="Times New Roman" w:cs="Times New Roman"/>
          <w:sz w:val="24"/>
          <w:szCs w:val="24"/>
        </w:rPr>
        <w:t>Рабочая программа составлена на основе Федерального компонента государственного стандарта среднего (полного) общего образования (2004 год), примерной программы среднего (полного) общего образования по физике (базовый уровень).</w:t>
      </w:r>
      <w:r w:rsidRPr="0011223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</w:p>
    <w:p w:rsidR="0011223D" w:rsidRPr="0011223D" w:rsidRDefault="0011223D" w:rsidP="0011223D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223D">
        <w:rPr>
          <w:rFonts w:ascii="Times New Roman" w:hAnsi="Times New Roman" w:cs="Times New Roman"/>
          <w:b/>
          <w:sz w:val="24"/>
          <w:szCs w:val="24"/>
        </w:rPr>
        <w:t>Место предмета в учебном плане</w:t>
      </w:r>
    </w:p>
    <w:p w:rsidR="0011223D" w:rsidRPr="0011223D" w:rsidRDefault="0011223D" w:rsidP="0011223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 xml:space="preserve">Федеральный базисный учебный план для образовательных учреждений Российской Федерации отводит 140 часов для обязательного изучения физики на базовом уровне ступени среднего (полного) общего образования. В том числе в </w:t>
      </w:r>
      <w:r w:rsidRPr="0011223D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11223D">
        <w:rPr>
          <w:rFonts w:ascii="Times New Roman" w:hAnsi="Times New Roman" w:cs="Times New Roman"/>
          <w:sz w:val="24"/>
          <w:szCs w:val="24"/>
        </w:rPr>
        <w:t xml:space="preserve"> и </w:t>
      </w:r>
      <w:r w:rsidRPr="0011223D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Pr="0011223D">
        <w:rPr>
          <w:rFonts w:ascii="Times New Roman" w:hAnsi="Times New Roman" w:cs="Times New Roman"/>
          <w:sz w:val="24"/>
          <w:szCs w:val="24"/>
        </w:rPr>
        <w:t xml:space="preserve"> классах по 70</w:t>
      </w:r>
      <w:bookmarkStart w:id="0" w:name="_GoBack"/>
      <w:bookmarkEnd w:id="0"/>
      <w:r w:rsidRPr="0011223D">
        <w:rPr>
          <w:rFonts w:ascii="Times New Roman" w:hAnsi="Times New Roman" w:cs="Times New Roman"/>
          <w:sz w:val="24"/>
          <w:szCs w:val="24"/>
        </w:rPr>
        <w:t xml:space="preserve"> учебных часов из расчета 2 учебных часа в неделю</w:t>
      </w:r>
    </w:p>
    <w:p w:rsidR="0011223D" w:rsidRPr="0011223D" w:rsidRDefault="0011223D" w:rsidP="0011223D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223D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</w:t>
      </w:r>
    </w:p>
    <w:p w:rsidR="0011223D" w:rsidRPr="0011223D" w:rsidRDefault="0011223D" w:rsidP="0011223D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 xml:space="preserve">Физика как наука о наиболее общих законах природы, выступая в качестве  учебного предмета в школе, вносит существенный вклад в систему знаний об окружающем мире. Она раскрывает роль науки в экономическом и культурном развитии общества, способствует формированию современного научного мировоззрения. Для решения задач формирования основ научного мировоззрения, развития интеллектуальных способностей и познавательных интересов  школьников в процессе изучения физики основное внимание следует уделять  не передаче суммы готовых знаний, а знакомству с методами научного познания окружающего мира, постановке проблем, требующих от учащихся самостоятельной деятельности по их разрешению. </w:t>
      </w:r>
    </w:p>
    <w:p w:rsidR="0011223D" w:rsidRPr="0011223D" w:rsidRDefault="0011223D" w:rsidP="0011223D">
      <w:pPr>
        <w:pStyle w:val="a6"/>
        <w:ind w:firstLine="720"/>
        <w:jc w:val="both"/>
        <w:rPr>
          <w:rFonts w:ascii="Times New Roman" w:hAnsi="Times New Roman"/>
          <w:sz w:val="24"/>
          <w:szCs w:val="24"/>
        </w:rPr>
      </w:pPr>
      <w:r w:rsidRPr="0011223D">
        <w:rPr>
          <w:rFonts w:ascii="Times New Roman" w:hAnsi="Times New Roman"/>
          <w:sz w:val="24"/>
          <w:szCs w:val="24"/>
        </w:rPr>
        <w:t xml:space="preserve">Гуманитарное значение физики как составной части общего образовании состоит в том, что она вооружает школьника </w:t>
      </w:r>
      <w:r w:rsidRPr="0011223D">
        <w:rPr>
          <w:rFonts w:ascii="Times New Roman" w:hAnsi="Times New Roman"/>
          <w:b/>
          <w:i/>
          <w:sz w:val="24"/>
          <w:szCs w:val="24"/>
        </w:rPr>
        <w:t>научным методом познания</w:t>
      </w:r>
      <w:r w:rsidRPr="0011223D">
        <w:rPr>
          <w:rFonts w:ascii="Times New Roman" w:hAnsi="Times New Roman"/>
          <w:i/>
          <w:sz w:val="24"/>
          <w:szCs w:val="24"/>
        </w:rPr>
        <w:t>,</w:t>
      </w:r>
      <w:r w:rsidRPr="0011223D">
        <w:rPr>
          <w:rFonts w:ascii="Times New Roman" w:hAnsi="Times New Roman"/>
          <w:sz w:val="24"/>
          <w:szCs w:val="24"/>
        </w:rPr>
        <w:t xml:space="preserve"> позволяющим получать объективные знания об окружающем мире</w:t>
      </w:r>
      <w:r w:rsidRPr="0011223D">
        <w:rPr>
          <w:rFonts w:ascii="Times New Roman" w:hAnsi="Times New Roman"/>
          <w:i/>
          <w:sz w:val="24"/>
          <w:szCs w:val="24"/>
        </w:rPr>
        <w:t>.</w:t>
      </w:r>
    </w:p>
    <w:p w:rsidR="0011223D" w:rsidRPr="0011223D" w:rsidRDefault="0011223D" w:rsidP="0011223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1223D" w:rsidRPr="0011223D" w:rsidRDefault="0011223D" w:rsidP="0011223D">
      <w:pPr>
        <w:pStyle w:val="2"/>
        <w:spacing w:line="240" w:lineRule="auto"/>
        <w:ind w:firstLine="720"/>
        <w:rPr>
          <w:b/>
          <w:sz w:val="24"/>
        </w:rPr>
      </w:pPr>
      <w:r w:rsidRPr="0011223D">
        <w:rPr>
          <w:b/>
          <w:sz w:val="24"/>
        </w:rPr>
        <w:t>Цели изучения физики</w:t>
      </w:r>
    </w:p>
    <w:p w:rsidR="0011223D" w:rsidRPr="0011223D" w:rsidRDefault="0011223D" w:rsidP="0011223D">
      <w:pPr>
        <w:pStyle w:val="2"/>
        <w:spacing w:line="240" w:lineRule="auto"/>
        <w:ind w:firstLine="567"/>
        <w:rPr>
          <w:b/>
          <w:sz w:val="24"/>
        </w:rPr>
      </w:pPr>
      <w:r w:rsidRPr="0011223D">
        <w:rPr>
          <w:b/>
          <w:sz w:val="24"/>
        </w:rPr>
        <w:t>Изучение физики в средних (полных) образовательных учреждениях на базовом уровне направлено на достижение следующих целей:</w:t>
      </w:r>
    </w:p>
    <w:p w:rsidR="0011223D" w:rsidRPr="0011223D" w:rsidRDefault="0011223D" w:rsidP="0011223D">
      <w:pPr>
        <w:numPr>
          <w:ilvl w:val="0"/>
          <w:numId w:val="1"/>
        </w:numPr>
        <w:tabs>
          <w:tab w:val="clear" w:pos="567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освоение знаний </w:t>
      </w:r>
      <w:r w:rsidRPr="0011223D">
        <w:rPr>
          <w:rFonts w:ascii="Times New Roman" w:hAnsi="Times New Roman" w:cs="Times New Roman"/>
          <w:i/>
          <w:sz w:val="24"/>
          <w:szCs w:val="24"/>
        </w:rPr>
        <w:t>о</w:t>
      </w:r>
      <w:r w:rsidRPr="0011223D">
        <w:rPr>
          <w:rFonts w:ascii="Times New Roman" w:hAnsi="Times New Roman" w:cs="Times New Roman"/>
          <w:sz w:val="24"/>
          <w:szCs w:val="24"/>
        </w:rPr>
        <w:t xml:space="preserve"> фундаментальных физических законах и принципах, лежащих в основе современной физической картины мира; наиболее важных открытиях в области физики, оказавших определяющее влияние на развитие техники и технологии; методах научного познания природы; </w:t>
      </w:r>
    </w:p>
    <w:p w:rsidR="0011223D" w:rsidRPr="0011223D" w:rsidRDefault="0011223D" w:rsidP="0011223D">
      <w:pPr>
        <w:numPr>
          <w:ilvl w:val="0"/>
          <w:numId w:val="1"/>
        </w:numPr>
        <w:tabs>
          <w:tab w:val="clear" w:pos="567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b/>
          <w:i/>
          <w:sz w:val="24"/>
          <w:szCs w:val="24"/>
        </w:rPr>
        <w:t>овладение умениями</w:t>
      </w:r>
      <w:r w:rsidRPr="001122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223D">
        <w:rPr>
          <w:rFonts w:ascii="Times New Roman" w:hAnsi="Times New Roman" w:cs="Times New Roman"/>
          <w:sz w:val="24"/>
          <w:szCs w:val="24"/>
        </w:rPr>
        <w:t xml:space="preserve">проводить наблюдения, планировать и выполнять эксперименты, выдвигать гипотезы и </w:t>
      </w:r>
      <w:r w:rsidRPr="0011223D">
        <w:rPr>
          <w:rFonts w:ascii="Times New Roman" w:hAnsi="Times New Roman" w:cs="Times New Roman"/>
          <w:color w:val="000000"/>
          <w:sz w:val="24"/>
          <w:szCs w:val="24"/>
        </w:rPr>
        <w:t xml:space="preserve">строить модели, </w:t>
      </w:r>
      <w:r w:rsidRPr="0011223D">
        <w:rPr>
          <w:rFonts w:ascii="Times New Roman" w:hAnsi="Times New Roman" w:cs="Times New Roman"/>
          <w:sz w:val="24"/>
          <w:szCs w:val="24"/>
        </w:rPr>
        <w:t>применять полученные знания по физике для объяснения разнообразных физических явлений и свойств веществ; практического использования физических знаний; оценивать достоверность естественнонаучной информации;</w:t>
      </w:r>
    </w:p>
    <w:p w:rsidR="0011223D" w:rsidRPr="0011223D" w:rsidRDefault="0011223D" w:rsidP="0011223D">
      <w:pPr>
        <w:numPr>
          <w:ilvl w:val="0"/>
          <w:numId w:val="1"/>
        </w:numPr>
        <w:tabs>
          <w:tab w:val="clear" w:pos="567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b/>
          <w:i/>
          <w:sz w:val="24"/>
          <w:szCs w:val="24"/>
        </w:rPr>
        <w:t xml:space="preserve">развитие </w:t>
      </w:r>
      <w:r w:rsidRPr="0011223D">
        <w:rPr>
          <w:rFonts w:ascii="Times New Roman" w:hAnsi="Times New Roman" w:cs="Times New Roman"/>
          <w:sz w:val="24"/>
          <w:szCs w:val="24"/>
        </w:rPr>
        <w:t>познавательных интересов,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технологий;</w:t>
      </w:r>
    </w:p>
    <w:p w:rsidR="0011223D" w:rsidRPr="0011223D" w:rsidRDefault="0011223D" w:rsidP="0011223D">
      <w:pPr>
        <w:numPr>
          <w:ilvl w:val="0"/>
          <w:numId w:val="1"/>
        </w:numPr>
        <w:tabs>
          <w:tab w:val="clear" w:pos="567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b/>
          <w:i/>
          <w:sz w:val="24"/>
          <w:szCs w:val="24"/>
        </w:rPr>
        <w:t xml:space="preserve">воспитание </w:t>
      </w:r>
      <w:r w:rsidRPr="0011223D">
        <w:rPr>
          <w:rFonts w:ascii="Times New Roman" w:hAnsi="Times New Roman" w:cs="Times New Roman"/>
          <w:sz w:val="24"/>
          <w:szCs w:val="24"/>
        </w:rPr>
        <w:t>убежденности в возможности познания законов природы; использования достижений физики на благо развития человеческой цивилизации; необходимости сотрудничества в процессе совместного выполнения задач, уважительного отношения к мнению оппонента при обсуждении проблем естественнонаучного содержания; готовности к морально-этической оценке использования научных достижений, чувства ответственности за защиту окружающей среды;</w:t>
      </w:r>
    </w:p>
    <w:p w:rsidR="0011223D" w:rsidRPr="0011223D" w:rsidRDefault="0011223D" w:rsidP="0011223D">
      <w:pPr>
        <w:numPr>
          <w:ilvl w:val="0"/>
          <w:numId w:val="1"/>
        </w:numPr>
        <w:tabs>
          <w:tab w:val="clear" w:pos="567"/>
        </w:tabs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b/>
          <w:sz w:val="24"/>
          <w:szCs w:val="24"/>
        </w:rPr>
        <w:t xml:space="preserve">использование приобретенных знаний и умений </w:t>
      </w:r>
      <w:r w:rsidRPr="0011223D">
        <w:rPr>
          <w:rFonts w:ascii="Times New Roman" w:hAnsi="Times New Roman" w:cs="Times New Roman"/>
          <w:sz w:val="24"/>
          <w:szCs w:val="24"/>
        </w:rPr>
        <w:t>для решения практических задач повседневной жизни, обеспечения безопасности собственной жизни, рационального природопользования и охраны окружающей среды.</w:t>
      </w:r>
    </w:p>
    <w:p w:rsidR="0011223D" w:rsidRPr="0011223D" w:rsidRDefault="0011223D" w:rsidP="0011223D">
      <w:pPr>
        <w:pStyle w:val="a8"/>
        <w:numPr>
          <w:ilvl w:val="0"/>
          <w:numId w:val="1"/>
        </w:numPr>
        <w:jc w:val="both"/>
        <w:rPr>
          <w:sz w:val="24"/>
        </w:rPr>
      </w:pPr>
      <w:r w:rsidRPr="0011223D">
        <w:rPr>
          <w:sz w:val="24"/>
        </w:rPr>
        <w:t xml:space="preserve">           </w:t>
      </w:r>
      <w:r w:rsidRPr="0011223D">
        <w:rPr>
          <w:b/>
          <w:sz w:val="24"/>
        </w:rPr>
        <w:t>Учебно-методический комплект:</w:t>
      </w:r>
    </w:p>
    <w:p w:rsidR="0011223D" w:rsidRPr="0011223D" w:rsidRDefault="0011223D" w:rsidP="0011223D">
      <w:pPr>
        <w:pStyle w:val="a8"/>
        <w:ind w:left="567"/>
        <w:jc w:val="both"/>
        <w:rPr>
          <w:sz w:val="24"/>
        </w:rPr>
      </w:pPr>
      <w:r w:rsidRPr="0011223D">
        <w:rPr>
          <w:sz w:val="24"/>
        </w:rPr>
        <w:t xml:space="preserve">1. Учебник «Физика 11», </w:t>
      </w:r>
      <w:proofErr w:type="spellStart"/>
      <w:r w:rsidRPr="0011223D">
        <w:rPr>
          <w:sz w:val="24"/>
        </w:rPr>
        <w:t>Г.Я.Мякишев</w:t>
      </w:r>
      <w:proofErr w:type="spellEnd"/>
      <w:r w:rsidRPr="0011223D">
        <w:rPr>
          <w:sz w:val="24"/>
        </w:rPr>
        <w:t xml:space="preserve">, </w:t>
      </w:r>
      <w:proofErr w:type="spellStart"/>
      <w:r w:rsidRPr="0011223D">
        <w:rPr>
          <w:sz w:val="24"/>
        </w:rPr>
        <w:t>Б.Б.Буховцев</w:t>
      </w:r>
      <w:proofErr w:type="spellEnd"/>
      <w:r w:rsidRPr="0011223D">
        <w:rPr>
          <w:sz w:val="24"/>
        </w:rPr>
        <w:t xml:space="preserve">, </w:t>
      </w:r>
      <w:proofErr w:type="spellStart"/>
      <w:r w:rsidRPr="0011223D">
        <w:rPr>
          <w:sz w:val="24"/>
        </w:rPr>
        <w:t>М.Просвещение</w:t>
      </w:r>
      <w:proofErr w:type="spellEnd"/>
      <w:r w:rsidRPr="0011223D">
        <w:rPr>
          <w:sz w:val="24"/>
        </w:rPr>
        <w:t xml:space="preserve"> 2009г.</w:t>
      </w:r>
    </w:p>
    <w:p w:rsidR="0011223D" w:rsidRPr="0011223D" w:rsidRDefault="0011223D" w:rsidP="0011223D">
      <w:pPr>
        <w:pStyle w:val="a8"/>
        <w:ind w:left="567"/>
        <w:jc w:val="both"/>
        <w:rPr>
          <w:sz w:val="24"/>
        </w:rPr>
      </w:pPr>
      <w:r w:rsidRPr="0011223D">
        <w:rPr>
          <w:sz w:val="24"/>
        </w:rPr>
        <w:t xml:space="preserve">2. «Сборник задач по физике для 10-11 классов», </w:t>
      </w:r>
      <w:proofErr w:type="spellStart"/>
      <w:r w:rsidRPr="0011223D">
        <w:rPr>
          <w:sz w:val="24"/>
        </w:rPr>
        <w:t>А.П.Рымкевич</w:t>
      </w:r>
      <w:proofErr w:type="spellEnd"/>
      <w:r w:rsidRPr="0011223D">
        <w:rPr>
          <w:sz w:val="24"/>
        </w:rPr>
        <w:t xml:space="preserve">, </w:t>
      </w:r>
      <w:proofErr w:type="spellStart"/>
      <w:r w:rsidRPr="0011223D">
        <w:rPr>
          <w:sz w:val="24"/>
        </w:rPr>
        <w:t>М.Дрофа</w:t>
      </w:r>
      <w:proofErr w:type="spellEnd"/>
      <w:r w:rsidRPr="0011223D">
        <w:rPr>
          <w:sz w:val="24"/>
        </w:rPr>
        <w:t>, 2009г</w:t>
      </w:r>
    </w:p>
    <w:p w:rsidR="0011223D" w:rsidRPr="0011223D" w:rsidRDefault="0011223D" w:rsidP="0011223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1223D" w:rsidRPr="0011223D" w:rsidRDefault="0011223D" w:rsidP="0011223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 xml:space="preserve">                  </w:t>
      </w:r>
      <w:proofErr w:type="spellStart"/>
      <w:r w:rsidRPr="0011223D">
        <w:rPr>
          <w:rFonts w:ascii="Times New Roman" w:hAnsi="Times New Roman" w:cs="Times New Roman"/>
          <w:b/>
          <w:sz w:val="24"/>
          <w:szCs w:val="24"/>
        </w:rPr>
        <w:t>Общеучебные</w:t>
      </w:r>
      <w:proofErr w:type="spellEnd"/>
      <w:r w:rsidRPr="0011223D">
        <w:rPr>
          <w:rFonts w:ascii="Times New Roman" w:hAnsi="Times New Roman" w:cs="Times New Roman"/>
          <w:b/>
          <w:sz w:val="24"/>
          <w:szCs w:val="24"/>
        </w:rPr>
        <w:t xml:space="preserve"> умения, навыки и способы деятельности</w:t>
      </w:r>
    </w:p>
    <w:p w:rsidR="0011223D" w:rsidRPr="0011223D" w:rsidRDefault="0011223D" w:rsidP="0011223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 xml:space="preserve">Примерная программа предусматривает формирование у школьников </w:t>
      </w:r>
      <w:proofErr w:type="spellStart"/>
      <w:r w:rsidRPr="0011223D">
        <w:rPr>
          <w:rFonts w:ascii="Times New Roman" w:hAnsi="Times New Roman" w:cs="Times New Roman"/>
          <w:sz w:val="24"/>
          <w:szCs w:val="24"/>
        </w:rPr>
        <w:t>общеучебных</w:t>
      </w:r>
      <w:proofErr w:type="spellEnd"/>
      <w:r w:rsidRPr="0011223D">
        <w:rPr>
          <w:rFonts w:ascii="Times New Roman" w:hAnsi="Times New Roman" w:cs="Times New Roman"/>
          <w:sz w:val="24"/>
          <w:szCs w:val="24"/>
        </w:rPr>
        <w:t xml:space="preserve"> умений и навыков, универсальных способов деятельности и ключевых компетенций. Приоритетами для школьного курса физики на этапе основного общего образования являются:</w:t>
      </w:r>
    </w:p>
    <w:p w:rsidR="0011223D" w:rsidRPr="0011223D" w:rsidRDefault="0011223D" w:rsidP="0011223D">
      <w:pPr>
        <w:ind w:left="72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223D">
        <w:rPr>
          <w:rFonts w:ascii="Times New Roman" w:hAnsi="Times New Roman" w:cs="Times New Roman"/>
          <w:i/>
          <w:sz w:val="24"/>
          <w:szCs w:val="24"/>
        </w:rPr>
        <w:t>Познавательная деятельность:</w:t>
      </w:r>
    </w:p>
    <w:p w:rsidR="0011223D" w:rsidRPr="0011223D" w:rsidRDefault="0011223D" w:rsidP="0011223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использование для познания окружающего мира различных естественнонаучных методов: наблюдение, измерение, эксперимент, моделирование;</w:t>
      </w:r>
    </w:p>
    <w:p w:rsidR="0011223D" w:rsidRPr="0011223D" w:rsidRDefault="0011223D" w:rsidP="0011223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формирование умений различать факты, гипотезы, причины, следствия, доказательства, законы, теории;</w:t>
      </w:r>
    </w:p>
    <w:p w:rsidR="0011223D" w:rsidRPr="0011223D" w:rsidRDefault="0011223D" w:rsidP="0011223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овладение адекватными способами решения теоретических и экспериментальных задач;</w:t>
      </w:r>
    </w:p>
    <w:p w:rsidR="0011223D" w:rsidRPr="0011223D" w:rsidRDefault="0011223D" w:rsidP="0011223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приобретение опыта выдвижения гипотез для объяснения известных фактов и экспериментальной проверки выдвигаемых гипотез.</w:t>
      </w:r>
    </w:p>
    <w:p w:rsidR="0011223D" w:rsidRPr="0011223D" w:rsidRDefault="0011223D" w:rsidP="0011223D">
      <w:pPr>
        <w:ind w:left="72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223D">
        <w:rPr>
          <w:rFonts w:ascii="Times New Roman" w:hAnsi="Times New Roman" w:cs="Times New Roman"/>
          <w:i/>
          <w:sz w:val="24"/>
          <w:szCs w:val="24"/>
        </w:rPr>
        <w:t>Информационно-коммуникативная деятельность:</w:t>
      </w:r>
    </w:p>
    <w:p w:rsidR="0011223D" w:rsidRPr="0011223D" w:rsidRDefault="0011223D" w:rsidP="0011223D">
      <w:pPr>
        <w:numPr>
          <w:ilvl w:val="1"/>
          <w:numId w:val="2"/>
        </w:numPr>
        <w:tabs>
          <w:tab w:val="clear" w:pos="2007"/>
          <w:tab w:val="num" w:pos="1260"/>
        </w:tabs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lastRenderedPageBreak/>
        <w:t>владение монологической и диалогической речью. Способность понимать точку зрения собеседника и  признавать право на иное мнение;</w:t>
      </w:r>
    </w:p>
    <w:p w:rsidR="0011223D" w:rsidRPr="0011223D" w:rsidRDefault="0011223D" w:rsidP="0011223D">
      <w:pPr>
        <w:numPr>
          <w:ilvl w:val="1"/>
          <w:numId w:val="2"/>
        </w:numPr>
        <w:tabs>
          <w:tab w:val="clear" w:pos="2007"/>
          <w:tab w:val="num" w:pos="1260"/>
        </w:tabs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использование для решения познавательных и коммуникативных задач различных источников информации.</w:t>
      </w:r>
    </w:p>
    <w:p w:rsidR="0011223D" w:rsidRPr="0011223D" w:rsidRDefault="0011223D" w:rsidP="0011223D">
      <w:pPr>
        <w:ind w:left="414" w:firstLine="7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1223D">
        <w:rPr>
          <w:rFonts w:ascii="Times New Roman" w:hAnsi="Times New Roman" w:cs="Times New Roman"/>
          <w:i/>
          <w:sz w:val="24"/>
          <w:szCs w:val="24"/>
        </w:rPr>
        <w:t>Рефлексивная деятельность:</w:t>
      </w:r>
    </w:p>
    <w:p w:rsidR="0011223D" w:rsidRPr="0011223D" w:rsidRDefault="0011223D" w:rsidP="0011223D">
      <w:pPr>
        <w:numPr>
          <w:ilvl w:val="0"/>
          <w:numId w:val="3"/>
        </w:numPr>
        <w:tabs>
          <w:tab w:val="clear" w:pos="1440"/>
          <w:tab w:val="num" w:pos="1260"/>
        </w:tabs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владение навыками контроля и оценки своей деятельности, умением предвидеть возможные результаты своих действий:</w:t>
      </w:r>
    </w:p>
    <w:p w:rsidR="0011223D" w:rsidRDefault="0011223D" w:rsidP="0011223D">
      <w:pPr>
        <w:numPr>
          <w:ilvl w:val="0"/>
          <w:numId w:val="3"/>
        </w:numPr>
        <w:tabs>
          <w:tab w:val="clear" w:pos="1440"/>
          <w:tab w:val="num" w:pos="1260"/>
        </w:tabs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организация учебной деятельности: постановка цели, планирование, определение оптимального соотношения цели и средств.</w:t>
      </w:r>
    </w:p>
    <w:p w:rsidR="0009126E" w:rsidRDefault="0009126E" w:rsidP="0009126E">
      <w:pPr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09126E" w:rsidRPr="0011223D" w:rsidRDefault="0009126E" w:rsidP="0009126E">
      <w:pPr>
        <w:spacing w:after="0" w:line="240" w:lineRule="auto"/>
        <w:ind w:left="1260"/>
        <w:jc w:val="both"/>
        <w:rPr>
          <w:rFonts w:ascii="Times New Roman" w:hAnsi="Times New Roman" w:cs="Times New Roman"/>
          <w:sz w:val="24"/>
          <w:szCs w:val="24"/>
        </w:rPr>
      </w:pPr>
    </w:p>
    <w:p w:rsidR="0011223D" w:rsidRPr="0011223D" w:rsidRDefault="0011223D" w:rsidP="0011223D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223D">
        <w:rPr>
          <w:rFonts w:ascii="Times New Roman" w:hAnsi="Times New Roman" w:cs="Times New Roman"/>
          <w:b/>
          <w:sz w:val="24"/>
          <w:szCs w:val="24"/>
        </w:rPr>
        <w:t>Результаты обучения</w:t>
      </w:r>
    </w:p>
    <w:p w:rsidR="0011223D" w:rsidRPr="0011223D" w:rsidRDefault="0011223D" w:rsidP="0011223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 xml:space="preserve">Требования направлены на реализацию </w:t>
      </w:r>
      <w:proofErr w:type="spellStart"/>
      <w:r w:rsidRPr="0011223D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11223D">
        <w:rPr>
          <w:rFonts w:ascii="Times New Roman" w:hAnsi="Times New Roman" w:cs="Times New Roman"/>
          <w:sz w:val="24"/>
          <w:szCs w:val="24"/>
        </w:rPr>
        <w:t xml:space="preserve"> и личностно ориентированного подходов; освоение учащимися интеллектуальной и практической деятельности; овладение знаниями и умениями, необходимыми в повседневной жизни, позволяющими ориентироваться в окружающем мире, значимыми для сохранения окружающей среды и собственного здоровья.</w:t>
      </w:r>
    </w:p>
    <w:p w:rsidR="0011223D" w:rsidRPr="0011223D" w:rsidRDefault="0011223D" w:rsidP="0011223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Рубрика «Знать/понимать» включает требования к учебному материалу, который усваивается и воспроизводится учащимися. Выпускники должны понимать смысл изучаемых физических понятий, физических величин и законов.</w:t>
      </w:r>
    </w:p>
    <w:p w:rsidR="0011223D" w:rsidRPr="0011223D" w:rsidRDefault="0011223D" w:rsidP="0011223D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1223D">
        <w:rPr>
          <w:rFonts w:ascii="Times New Roman" w:hAnsi="Times New Roman" w:cs="Times New Roman"/>
          <w:sz w:val="24"/>
          <w:szCs w:val="24"/>
        </w:rPr>
        <w:t>Рубрика «Уметь» включает требования, основанных на более сложных видах деятельности, в том числе творческой: описывать и объяснять физические явления и свойства тел, отличать гипотезы от научных теорий, делать выводы на основании экспериментальных данных, приводить примеры практического использования полученных знаний, воспринимать и самостоятельно оценивать информацию, содержащуюся в СМИ, Интернете, научно-популярных статьях.</w:t>
      </w:r>
      <w:proofErr w:type="gramEnd"/>
    </w:p>
    <w:p w:rsidR="0011223D" w:rsidRPr="0011223D" w:rsidRDefault="0011223D" w:rsidP="0011223D">
      <w:pPr>
        <w:pStyle w:val="1"/>
        <w:ind w:firstLine="0"/>
        <w:rPr>
          <w:b/>
          <w:sz w:val="24"/>
          <w:szCs w:val="24"/>
        </w:rPr>
      </w:pPr>
      <w:r w:rsidRPr="0011223D">
        <w:rPr>
          <w:b/>
          <w:sz w:val="24"/>
          <w:szCs w:val="24"/>
        </w:rPr>
        <w:t>Нормативными документами для составления рабочей программы являются:</w:t>
      </w:r>
    </w:p>
    <w:p w:rsidR="0011223D" w:rsidRPr="0011223D" w:rsidRDefault="0011223D" w:rsidP="0011223D">
      <w:pPr>
        <w:pStyle w:val="1"/>
        <w:ind w:firstLine="0"/>
        <w:rPr>
          <w:b/>
          <w:sz w:val="24"/>
          <w:szCs w:val="24"/>
        </w:rPr>
      </w:pPr>
    </w:p>
    <w:p w:rsidR="0011223D" w:rsidRPr="0011223D" w:rsidRDefault="0011223D" w:rsidP="0011223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Базисный учебный план общеобразовательных учреждений Российской Федерации, утвержденный приказом Минобразования РФ №1312 от 09.03.2004;</w:t>
      </w:r>
    </w:p>
    <w:p w:rsidR="0011223D" w:rsidRPr="0011223D" w:rsidRDefault="0011223D" w:rsidP="0011223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Федеральный компонент государственного стандарта общего образования, утвержденный МО РФ от 05.03.2004 №1089</w:t>
      </w:r>
    </w:p>
    <w:p w:rsidR="0011223D" w:rsidRPr="0011223D" w:rsidRDefault="0011223D" w:rsidP="0011223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Примерные программы, созданные на основе федерального компонента государственного образовательного стандарта;</w:t>
      </w:r>
    </w:p>
    <w:p w:rsidR="0011223D" w:rsidRPr="0011223D" w:rsidRDefault="0011223D" w:rsidP="0011223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Федеральный перечень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  («Вестник образования №4 2008 г.);</w:t>
      </w:r>
    </w:p>
    <w:p w:rsidR="0011223D" w:rsidRDefault="0011223D" w:rsidP="0078632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223D">
        <w:rPr>
          <w:rFonts w:ascii="Times New Roman" w:hAnsi="Times New Roman" w:cs="Times New Roman"/>
          <w:sz w:val="24"/>
          <w:szCs w:val="24"/>
        </w:rPr>
        <w:t>Требования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стандарта.</w:t>
      </w:r>
    </w:p>
    <w:p w:rsidR="00786324" w:rsidRPr="00786324" w:rsidRDefault="00786324" w:rsidP="0078632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5"/>
        <w:gridCol w:w="4084"/>
        <w:gridCol w:w="645"/>
        <w:gridCol w:w="4340"/>
        <w:gridCol w:w="2452"/>
        <w:gridCol w:w="2450"/>
      </w:tblGrid>
      <w:tr w:rsidR="0011223D" w:rsidRPr="0011223D" w:rsidTr="007A5D24">
        <w:trPr>
          <w:trHeight w:val="405"/>
        </w:trPr>
        <w:tc>
          <w:tcPr>
            <w:tcW w:w="815" w:type="dxa"/>
            <w:vMerge w:val="restart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1223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4084" w:type="dxa"/>
            <w:vMerge w:val="restart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45" w:type="dxa"/>
            <w:vMerge w:val="restart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Кол</w:t>
            </w:r>
          </w:p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Час</w:t>
            </w:r>
          </w:p>
        </w:tc>
        <w:tc>
          <w:tcPr>
            <w:tcW w:w="4340" w:type="dxa"/>
            <w:vMerge w:val="restart"/>
          </w:tcPr>
          <w:p w:rsidR="0011223D" w:rsidRPr="0011223D" w:rsidRDefault="0011223D" w:rsidP="007A5D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22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освоения материала</w:t>
            </w:r>
          </w:p>
        </w:tc>
        <w:tc>
          <w:tcPr>
            <w:tcW w:w="4902" w:type="dxa"/>
            <w:gridSpan w:val="2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11223D" w:rsidRPr="0011223D" w:rsidTr="007A5D24">
        <w:trPr>
          <w:trHeight w:val="404"/>
        </w:trPr>
        <w:tc>
          <w:tcPr>
            <w:tcW w:w="815" w:type="dxa"/>
            <w:vMerge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4" w:type="dxa"/>
            <w:vMerge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vMerge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0" w:type="dxa"/>
            <w:vMerge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  <w:tcBorders>
              <w:top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2450" w:type="dxa"/>
            <w:tcBorders>
              <w:top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Взаимодействие токов. Вектор и линии магнитной индукции.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сен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Модуль вектора магнитной индукции. Сила Ампера. Л/раб №1 «измерение магнитной индукции»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смысл закона Ампера. Применять правило «левой руки» на практике 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сен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Действие магнитное поля на движущийся заряд. Сила Лоренца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Понимать смысл закона Лоренца. Применять правило «левой руки» на практике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сен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«Магнитное поле»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Уметь решать задачи с использованием закона Ампера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сен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rPr>
          <w:trHeight w:val="1058"/>
        </w:trPr>
        <w:tc>
          <w:tcPr>
            <w:tcW w:w="81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84" w:type="dxa"/>
            <w:tcBorders>
              <w:bottom w:val="single" w:sz="4" w:space="0" w:color="auto"/>
            </w:tcBorders>
          </w:tcPr>
          <w:p w:rsidR="0011223D" w:rsidRDefault="0011223D" w:rsidP="007A5D2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темы «Магнитное поле». </w:t>
            </w:r>
            <w:proofErr w:type="spellStart"/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Самост</w:t>
            </w:r>
            <w:proofErr w:type="spellEnd"/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/раб №1 по теме «</w:t>
            </w:r>
            <w:proofErr w:type="spellStart"/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Магн</w:t>
            </w:r>
            <w:proofErr w:type="spellEnd"/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поле» (30мин)</w:t>
            </w:r>
          </w:p>
          <w:p w:rsidR="007A5D24" w:rsidRPr="0011223D" w:rsidRDefault="007A5D24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на практике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сен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Открытие электромагнитной индукции. Магнитный поток. Закон электромагнитной индукции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формулы </w:t>
            </w:r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сен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Л/раб №2 «Изучение явление электромагнитной индукции»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Понимать смысл электромагнитной индукции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сен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ЭДС индукции в движущихся проводниках. Самоиндукция. Индуктивность.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и объяснять явления самоиндукции, возникновение ЭДС индукции. Понимать смысл физической величины (индуктивность) Уметь применять формулы </w:t>
            </w:r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сен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Энергия магнитного поля. Электромагнитное поле. Повторение темы «Электромагнетизм»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Давать определение явлений. Уметь объяснить причины появления электромагнитного поля. Применять формулы при решении задач.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rPr>
          <w:trHeight w:val="607"/>
        </w:trPr>
        <w:tc>
          <w:tcPr>
            <w:tcW w:w="81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084" w:type="dxa"/>
            <w:tcBorders>
              <w:bottom w:val="single" w:sz="4" w:space="0" w:color="auto"/>
            </w:tcBorders>
          </w:tcPr>
          <w:p w:rsidR="007A5D24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Контр/раб №1</w:t>
            </w: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«Электромагнетизм»</w:t>
            </w:r>
          </w:p>
        </w:tc>
        <w:tc>
          <w:tcPr>
            <w:tcW w:w="64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Применять формулы при решении зад.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Свободные и вынужденные колебания. Условия возникновения свободных колебаний. Математический и пружинный  маятник. Динамика колебаний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Понимать смысл физических явлений: свободное и вынужденное колебание и динамику колебательных движений. Понимать сущность понятия «математический маятник»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Гармонические колебания, фаза колебаний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Применять формулы при решении зад.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Превращение энергии при гармонических колебаниях. Резонанс и борьба с ним.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Объяснять процесс превращения эн при гармонических колебаниях. Приводить примеры применения резонанса.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Свободные и вынужденные эл-магнитные колебания. Колебания контур, превращение энергии при электромагнитном колебании. Период свободных электромагнитных  колебаний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Понимать смысл физических явлений: свободное и вынужденное электромагнитное колебание. Знать устройство колебательного контура, характеристики электромагнитных колебаний. Объяснить превращение энергии при электромагнитном колебании.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«Механическим колебаниям и колебательным контурам»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определение и понятий. Знать физические величины.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Переменный электрический ток. Резистор, конденсатор, катушка  в цепи переменного тока.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Понимать смысл физических величин (переменный ток)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окт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Резонанс в эл цепи. Резистор, конденсатор, катушка в цепи переменного тока.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определение и понятия, законов переменного тока. Знать физические величины.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ноя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Генерирование эл эн. трансформаторы. Производство, использование и передача эл эн.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принцип действия генератора переменного тока. Знать устройство и принцип действия </w:t>
            </w: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трансформатора. Знать способы производства и передачи электрической энергии.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ноя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Электромагнитные колебания. Основы электродинамики.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определение понятий. Знать физические величины.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ноя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rPr>
          <w:trHeight w:val="1023"/>
        </w:trPr>
        <w:tc>
          <w:tcPr>
            <w:tcW w:w="81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84" w:type="dxa"/>
            <w:tcBorders>
              <w:bottom w:val="single" w:sz="4" w:space="0" w:color="auto"/>
            </w:tcBorders>
          </w:tcPr>
          <w:p w:rsidR="0011223D" w:rsidRDefault="0011223D" w:rsidP="007A5D2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gramEnd"/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/раб №2 по теме «Электромагнитных колебаний. Основы электродинамики»</w:t>
            </w:r>
          </w:p>
          <w:p w:rsidR="007A5D24" w:rsidRPr="0011223D" w:rsidRDefault="007A5D24" w:rsidP="007A5D2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Применять формулы при решении задач.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ноя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Волновые явления. Скорость, длина волн.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определения и понятия. Знать физические величины.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ноя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Электромагнитная волна. Экспериментальное обнаружение электромагнитных волн. Свойства электромагнитных волн.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смысл теории Максвелла. Объяснять возникновение и распространение электромагнитного поля. Описывать и объяснять основные свойства электромагнитных волн.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ноя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Изобретение радио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А.С.Поповым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. Принципы радиосвязи.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и объяснить принципы радиосвязи. Знать устройство и принцип действия радиоприемника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А.С.Попова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ноя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Распространение радиоволн. Радиолокация.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Описывать физических явлений: распространение радиоволн, радиолокация. Приводить примеры: применение волн и радиовещание, средства связи в технике. Понимать принципы приема и получения телевизионного изображения.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дек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rPr>
          <w:trHeight w:val="1023"/>
        </w:trPr>
        <w:tc>
          <w:tcPr>
            <w:tcW w:w="81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084" w:type="dxa"/>
            <w:tcBorders>
              <w:bottom w:val="single" w:sz="4" w:space="0" w:color="auto"/>
            </w:tcBorders>
          </w:tcPr>
          <w:p w:rsid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Развитие сре</w:t>
            </w:r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дств св</w:t>
            </w:r>
            <w:proofErr w:type="gram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язи. Решение задач на тему «Электромагнитная волна»</w:t>
            </w:r>
          </w:p>
          <w:p w:rsidR="007A5D24" w:rsidRPr="0011223D" w:rsidRDefault="007A5D24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определения и понятий. Знать физические величины.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дек</w:t>
            </w:r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5D24" w:rsidRPr="0011223D" w:rsidTr="007A5D24">
        <w:trPr>
          <w:trHeight w:val="625"/>
        </w:trPr>
        <w:tc>
          <w:tcPr>
            <w:tcW w:w="815" w:type="dxa"/>
            <w:tcBorders>
              <w:top w:val="single" w:sz="4" w:space="0" w:color="auto"/>
            </w:tcBorders>
          </w:tcPr>
          <w:p w:rsidR="007A5D24" w:rsidRPr="0011223D" w:rsidRDefault="007A5D24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4" w:type="dxa"/>
            <w:tcBorders>
              <w:top w:val="single" w:sz="4" w:space="0" w:color="auto"/>
            </w:tcBorders>
          </w:tcPr>
          <w:p w:rsidR="007A5D24" w:rsidRDefault="007A5D24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5D24" w:rsidRPr="0011223D" w:rsidRDefault="007A5D24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</w:tcBorders>
          </w:tcPr>
          <w:p w:rsidR="007A5D24" w:rsidRPr="0011223D" w:rsidRDefault="007A5D24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0" w:type="dxa"/>
            <w:tcBorders>
              <w:top w:val="single" w:sz="4" w:space="0" w:color="auto"/>
            </w:tcBorders>
          </w:tcPr>
          <w:p w:rsidR="007A5D24" w:rsidRPr="0011223D" w:rsidRDefault="007A5D24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  <w:tcBorders>
              <w:top w:val="single" w:sz="4" w:space="0" w:color="auto"/>
            </w:tcBorders>
          </w:tcPr>
          <w:p w:rsidR="007A5D24" w:rsidRPr="0011223D" w:rsidRDefault="007A5D24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0" w:type="dxa"/>
            <w:tcBorders>
              <w:top w:val="single" w:sz="4" w:space="0" w:color="auto"/>
            </w:tcBorders>
          </w:tcPr>
          <w:p w:rsidR="007A5D24" w:rsidRPr="0011223D" w:rsidRDefault="007A5D24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Развитие взглядов на природу света. Закон отражения  и прямого распространения света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развитие теории взглядов на природу света. Понимать смысл физического понятия (скорость света)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дек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Закон преломления света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Понимать смысл физических законов (закон преломления света.)</w:t>
            </w:r>
            <w:r w:rsidRPr="0011223D">
              <w:rPr>
                <w:rFonts w:ascii="Times New Roman" w:hAnsi="Times New Roman" w:cs="Times New Roman"/>
                <w:sz w:val="24"/>
                <w:szCs w:val="24"/>
              </w:rPr>
              <w:br/>
              <w:t>Выполнять построение изображения.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дек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Лаб</w:t>
            </w:r>
            <w:proofErr w:type="spellEnd"/>
            <w:proofErr w:type="gramEnd"/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/раб №3 (по учеб №4)</w:t>
            </w: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«Измерение показателя преломления света»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Выполнять измерение показателя преломления стекла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дек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Решение задач на тему «Законы отражения и преломления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определения и понятия. Знать физические величины.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дек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Полное отражение.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Знать закон полного отражения света, уметь использовать его при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реш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задач 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дек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Линза, построение изображения в линзе.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определения и понятия. Уметь строить изображение в линзе.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дек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Формулы линз. Увеличение линз.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определения и понятий. Знать физические величины.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дек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Решение задач на тему «Законы геометр оптики»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задач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rPr>
          <w:trHeight w:val="746"/>
        </w:trPr>
        <w:tc>
          <w:tcPr>
            <w:tcW w:w="81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084" w:type="dxa"/>
            <w:tcBorders>
              <w:bottom w:val="single" w:sz="4" w:space="0" w:color="auto"/>
            </w:tcBorders>
          </w:tcPr>
          <w:p w:rsid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Повторение. Сам/раб №2 «Геометрическая оптика»</w:t>
            </w:r>
          </w:p>
          <w:p w:rsidR="007A5D24" w:rsidRPr="0011223D" w:rsidRDefault="007A5D24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на практике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proofErr w:type="spellEnd"/>
            <w:proofErr w:type="gramEnd"/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Дисперсия света.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Понимать смысл физического явления (дисперсия света). Объяснять образования сплошного спектра при дисперсии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Интерференция мех волн.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Понимать смысл физических явлений: интерференция. Объяснять условие получения интерференционной картины.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Дифракция света и мех волн. Дифракционная решетка.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Понимать смысл физических явлений: дифракция.</w:t>
            </w:r>
            <w:r w:rsidRPr="0011223D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Объяснять условие получения </w:t>
            </w: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дифракционной картины.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rPr>
          <w:trHeight w:val="781"/>
        </w:trPr>
        <w:tc>
          <w:tcPr>
            <w:tcW w:w="815" w:type="dxa"/>
            <w:tcBorders>
              <w:left w:val="single" w:sz="4" w:space="0" w:color="auto"/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4084" w:type="dxa"/>
            <w:tcBorders>
              <w:bottom w:val="single" w:sz="4" w:space="0" w:color="auto"/>
            </w:tcBorders>
          </w:tcPr>
          <w:p w:rsid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Решение задач на тему «Волновая оптика»</w:t>
            </w:r>
          </w:p>
          <w:p w:rsidR="007A5D24" w:rsidRPr="0011223D" w:rsidRDefault="007A5D24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задач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янв</w:t>
            </w:r>
            <w:proofErr w:type="spellEnd"/>
            <w:proofErr w:type="gramEnd"/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Зарождение квантовой теории.</w:t>
            </w:r>
            <w:r w:rsidRPr="0011223D">
              <w:rPr>
                <w:rFonts w:ascii="Times New Roman" w:hAnsi="Times New Roman" w:cs="Times New Roman"/>
                <w:sz w:val="24"/>
                <w:szCs w:val="24"/>
              </w:rPr>
              <w:br/>
              <w:t>Фотоэффект.</w:t>
            </w:r>
            <w:r w:rsidRPr="0011223D">
              <w:rPr>
                <w:rFonts w:ascii="Times New Roman" w:hAnsi="Times New Roman" w:cs="Times New Roman"/>
                <w:sz w:val="24"/>
                <w:szCs w:val="24"/>
              </w:rPr>
              <w:br/>
              <w:t>Теория фотоэффекта.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Понимать смысл явления внешнего фотоэффекта. Знать закон фотоэффекта, уравнение Эйнштейна для фотоэффекта. Объяснять закон фотоэффекта. Знать формулы, границы применения закон.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Фотоны, применение фотоэффекта.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Знать: величины характеризирующие свойства фотона (масса, энергия, импульс) Применять формулы при решении задач. Приводить примеры применения фотоэлектронов в технике.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Решение задач на тему «фотоэффект»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задач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rPr>
          <w:trHeight w:val="573"/>
        </w:trPr>
        <w:tc>
          <w:tcPr>
            <w:tcW w:w="81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084" w:type="dxa"/>
            <w:tcBorders>
              <w:bottom w:val="single" w:sz="4" w:space="0" w:color="auto"/>
            </w:tcBorders>
          </w:tcPr>
          <w:p w:rsidR="007A5D24" w:rsidRPr="0011223D" w:rsidRDefault="0011223D" w:rsidP="007A5D2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proofErr w:type="gramEnd"/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/раб №3 «Волновая оптика. Световые кванты»</w:t>
            </w:r>
          </w:p>
        </w:tc>
        <w:tc>
          <w:tcPr>
            <w:tcW w:w="64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Применять формулы при решении зад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Постулаты теории относительности. Относительность одновременно.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постулаты теории относительности.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Следствия, вытекающие из постулатов относительности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следствия, вытекающие из постулатов Эйнштейна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rPr>
          <w:trHeight w:val="868"/>
        </w:trPr>
        <w:tc>
          <w:tcPr>
            <w:tcW w:w="81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084" w:type="dxa"/>
            <w:tcBorders>
              <w:bottom w:val="single" w:sz="4" w:space="0" w:color="auto"/>
            </w:tcBorders>
          </w:tcPr>
          <w:p w:rsid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Решение задач на теории относительности</w:t>
            </w:r>
          </w:p>
          <w:p w:rsidR="007A5D24" w:rsidRPr="0011223D" w:rsidRDefault="007A5D24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задач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1.Виды излучений. Источники света. Спектры и спектральные аппараты. Виды спектров. Спектральный анализ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особенности видов излучений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фев</w:t>
            </w:r>
            <w:proofErr w:type="spell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Шкала электромагнитных волн.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шкалу электромагнитных волн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spell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Строение атома. Опыты Резерфорда.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смысл физических явлений, </w:t>
            </w: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показывающих сложное строение атомов по Резерфорду.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spell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Квантовые постулаты  Бора. Лазер.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Понимать квантовые постулаты Бора, использовать постулат для объяснения механизма испускания света атомами. Знать свойства  излучения и применения его в технике.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spell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Методы наблюдения и регистр эл частиц. Три этапа в развитии электромагнитных частиц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современных методов обнаружения и исследования элем-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частиц и ядерных превращений.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spell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Методы наблюдения и регистр эл частиц. Три этапа в развитии электромагнитных частиц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Описывать и объяснять физические явления: радиоактивность. Раскрыть природу радиоактивного распада его закономерность. Знать области применения радиоактивности.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spell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Закон радиоактивного распада. Изотопы.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закона радиоактивного распада, уметь показать его статистические характеристики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spell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Открытие Нейтрона. Строение атомного ядра. Энергия связи.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Знать историю открытия нейтрона и строение атома ядра. Уметь решать задачи не </w:t>
            </w:r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используя формулы энергия связи</w:t>
            </w:r>
            <w:proofErr w:type="gram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Л/раб №4 «Изучение взаимодействия частиц при ядерных реакциях»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взаимодействия частиц при ядерных реакциях. Оформить работ и вывод.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Ядерные реакции. Энергетический выход при ядерных реакциях. Деление ядер урана. Решение задач по этой теме.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Решение задачи на составлении яд реакций, определение неизвестного элемента реакции. Объяснять давление ядра урана, цепную реакцию.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Цепи ядерных реакций. Ядерный реактор. Термоядерная реакция. Применение ядерной энергетики.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Объяснить цепную реакцию. Приводить примеры использования ядерной энергии в тех, влияния радиационных излучения на живые </w:t>
            </w: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организмы, назвать способы снижения этого влияния. Приводить примеры экологических проблем при работе атомных электростанции и назвать способы их решения.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Повторительно-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обобщительный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урок «развитие представления о строении и свойств вещества»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понятия темы, уметь решать задачи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b/>
                <w:sz w:val="24"/>
                <w:szCs w:val="24"/>
              </w:rPr>
              <w:t>Контр/раб №4 «Атом и атомное ядро»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Применять формулы при решении задач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rPr>
          <w:trHeight w:val="937"/>
        </w:trPr>
        <w:tc>
          <w:tcPr>
            <w:tcW w:w="81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084" w:type="dxa"/>
            <w:tcBorders>
              <w:bottom w:val="single" w:sz="4" w:space="0" w:color="auto"/>
            </w:tcBorders>
          </w:tcPr>
          <w:p w:rsid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Решение задач по теме «квантовая физика» с использован задач ЕГЭ</w:t>
            </w:r>
          </w:p>
          <w:p w:rsidR="007A5D24" w:rsidRPr="0011223D" w:rsidRDefault="007A5D24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при решении зад</w:t>
            </w:r>
          </w:p>
        </w:tc>
        <w:tc>
          <w:tcPr>
            <w:tcW w:w="2452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proofErr w:type="spellEnd"/>
            <w:proofErr w:type="gramEnd"/>
          </w:p>
        </w:tc>
        <w:tc>
          <w:tcPr>
            <w:tcW w:w="2450" w:type="dxa"/>
            <w:tcBorders>
              <w:bottom w:val="single" w:sz="4" w:space="0" w:color="auto"/>
            </w:tcBorders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Равномерное и неравномерное движение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понятия: путь, перемещение, скалярная и векторная величина. Уметь измерять время, расстояние, скорость и строить графики.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proofErr w:type="spellEnd"/>
            <w:proofErr w:type="gramEnd"/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Законы Ньютона. Силы в природе.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Понимать смысл 1,2,3-го закона Ньютона. Применять законы Ньютона для определения равнодействующей силы по формуле и графику. Определять по графику интервалы действия силы. Применять формулы при решении зад. Уметь решать простые задачи.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Основы МКТ. Газовые законы.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Вычислять параметры, характерную молекулярную структуру вещества, определять характер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изопроцессов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по графикам. 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Тепловые явления.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Знать определение внутренней энергии, способы ее измен. Объяснять процессы теплопередач. Объяснять КПД </w:t>
            </w: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тепловые движения.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Электростатика 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Знать виды зарядов, закон Кулона, электроемкость, виды конденсаторов.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Законы постоянно тока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Владеть понятиями: электрический ток, сила тока. Уметь пользоваться электроизмерительными приборами.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084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Электромагнитные явления.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Знать понятия: магнитное поле, электромагнитное поле. Электромагнитные волны и их свойства. 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084" w:type="dxa"/>
          </w:tcPr>
          <w:p w:rsidR="0011223D" w:rsidRPr="0011223D" w:rsidRDefault="007E70A9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Уметь решать задачи по ЕГЭ по специальной литературе по подготовке к ЕГЭ</w:t>
            </w: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3D" w:rsidRPr="0011223D" w:rsidTr="007A5D24">
        <w:tc>
          <w:tcPr>
            <w:tcW w:w="81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084" w:type="dxa"/>
          </w:tcPr>
          <w:p w:rsidR="0011223D" w:rsidRPr="0011223D" w:rsidRDefault="007E70A9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645" w:type="dxa"/>
          </w:tcPr>
          <w:p w:rsidR="0011223D" w:rsidRPr="0011223D" w:rsidRDefault="0011223D" w:rsidP="007A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4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11223D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450" w:type="dxa"/>
          </w:tcPr>
          <w:p w:rsidR="0011223D" w:rsidRPr="0011223D" w:rsidRDefault="0011223D" w:rsidP="007A5D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A5D24" w:rsidRDefault="007A5D24" w:rsidP="0011223D">
      <w:pPr>
        <w:rPr>
          <w:rFonts w:ascii="Times New Roman" w:hAnsi="Times New Roman" w:cs="Times New Roman"/>
          <w:sz w:val="24"/>
          <w:szCs w:val="24"/>
        </w:rPr>
      </w:pPr>
    </w:p>
    <w:p w:rsidR="007A5D24" w:rsidRDefault="007A5D24" w:rsidP="0011223D">
      <w:pPr>
        <w:rPr>
          <w:rFonts w:ascii="Times New Roman" w:hAnsi="Times New Roman" w:cs="Times New Roman"/>
          <w:sz w:val="24"/>
          <w:szCs w:val="24"/>
        </w:rPr>
      </w:pPr>
    </w:p>
    <w:p w:rsidR="007A5D24" w:rsidRDefault="007A5D24" w:rsidP="0011223D">
      <w:pPr>
        <w:rPr>
          <w:rFonts w:ascii="Times New Roman" w:hAnsi="Times New Roman" w:cs="Times New Roman"/>
          <w:sz w:val="24"/>
          <w:szCs w:val="24"/>
        </w:rPr>
      </w:pPr>
    </w:p>
    <w:p w:rsidR="0011223D" w:rsidRPr="0011223D" w:rsidRDefault="0011223D" w:rsidP="0011223D">
      <w:pPr>
        <w:rPr>
          <w:rFonts w:ascii="Times New Roman" w:hAnsi="Times New Roman" w:cs="Times New Roman"/>
          <w:sz w:val="24"/>
          <w:szCs w:val="24"/>
        </w:rPr>
      </w:pPr>
    </w:p>
    <w:p w:rsidR="0011223D" w:rsidRPr="0011223D" w:rsidRDefault="0011223D">
      <w:pPr>
        <w:rPr>
          <w:rFonts w:ascii="Times New Roman" w:hAnsi="Times New Roman" w:cs="Times New Roman"/>
          <w:sz w:val="24"/>
          <w:szCs w:val="24"/>
        </w:rPr>
      </w:pPr>
    </w:p>
    <w:sectPr w:rsidR="0011223D" w:rsidRPr="0011223D" w:rsidSect="005715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7CF7A8D"/>
    <w:multiLevelType w:val="hybridMultilevel"/>
    <w:tmpl w:val="9EA2380C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2DB81F68"/>
    <w:multiLevelType w:val="hybridMultilevel"/>
    <w:tmpl w:val="20D6FA66"/>
    <w:lvl w:ilvl="0" w:tplc="FFFFFFFF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472C21F5"/>
    <w:multiLevelType w:val="multilevel"/>
    <w:tmpl w:val="B9348C5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71552"/>
    <w:rsid w:val="0009126E"/>
    <w:rsid w:val="000D68DA"/>
    <w:rsid w:val="0011223D"/>
    <w:rsid w:val="0016098D"/>
    <w:rsid w:val="001B7DC7"/>
    <w:rsid w:val="003E117C"/>
    <w:rsid w:val="00415C47"/>
    <w:rsid w:val="00571552"/>
    <w:rsid w:val="006C17EF"/>
    <w:rsid w:val="00786324"/>
    <w:rsid w:val="007922C1"/>
    <w:rsid w:val="007A5D24"/>
    <w:rsid w:val="007E70A9"/>
    <w:rsid w:val="00846403"/>
    <w:rsid w:val="00A57967"/>
    <w:rsid w:val="00A63389"/>
    <w:rsid w:val="00A84818"/>
    <w:rsid w:val="00B2657A"/>
    <w:rsid w:val="00BC1B56"/>
    <w:rsid w:val="00C77852"/>
    <w:rsid w:val="00C96BF7"/>
    <w:rsid w:val="00CD43BA"/>
    <w:rsid w:val="00D87B11"/>
    <w:rsid w:val="00ED303A"/>
    <w:rsid w:val="00F55CAC"/>
    <w:rsid w:val="00F76C65"/>
    <w:rsid w:val="00FF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C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5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12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1223D"/>
    <w:rPr>
      <w:rFonts w:ascii="Tahoma" w:hAnsi="Tahoma" w:cs="Tahoma"/>
      <w:sz w:val="16"/>
      <w:szCs w:val="16"/>
    </w:rPr>
  </w:style>
  <w:style w:type="paragraph" w:customStyle="1" w:styleId="1">
    <w:name w:val="Основной 1 см"/>
    <w:basedOn w:val="a"/>
    <w:rsid w:val="0011223D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Body Text Indent 2"/>
    <w:basedOn w:val="a"/>
    <w:link w:val="20"/>
    <w:semiHidden/>
    <w:rsid w:val="0011223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semiHidden/>
    <w:rsid w:val="0011223D"/>
    <w:rPr>
      <w:rFonts w:ascii="Times New Roman" w:eastAsia="Times New Roman" w:hAnsi="Times New Roman" w:cs="Times New Roman"/>
      <w:sz w:val="28"/>
      <w:szCs w:val="24"/>
    </w:rPr>
  </w:style>
  <w:style w:type="paragraph" w:styleId="a6">
    <w:name w:val="Plain Text"/>
    <w:basedOn w:val="a"/>
    <w:link w:val="a7"/>
    <w:semiHidden/>
    <w:rsid w:val="0011223D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7">
    <w:name w:val="Текст Знак"/>
    <w:basedOn w:val="a0"/>
    <w:link w:val="a6"/>
    <w:semiHidden/>
    <w:rsid w:val="0011223D"/>
    <w:rPr>
      <w:rFonts w:ascii="Courier New" w:eastAsia="Times New Roman" w:hAnsi="Courier New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1223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4"/>
    </w:rPr>
  </w:style>
  <w:style w:type="paragraph" w:styleId="a9">
    <w:name w:val="Normal (Web)"/>
    <w:basedOn w:val="a"/>
    <w:rsid w:val="0009126E"/>
    <w:pPr>
      <w:spacing w:before="120" w:after="12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dzag2">
    <w:name w:val="podzag_2"/>
    <w:basedOn w:val="a"/>
    <w:rsid w:val="00091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8B9DE1-9935-4120-B448-4D7A15AB9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2629</Words>
  <Characters>14987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Салават</dc:creator>
  <cp:keywords/>
  <dc:description/>
  <cp:lastModifiedBy>Asus</cp:lastModifiedBy>
  <cp:revision>19</cp:revision>
  <dcterms:created xsi:type="dcterms:W3CDTF">2015-04-03T07:08:00Z</dcterms:created>
  <dcterms:modified xsi:type="dcterms:W3CDTF">2015-10-30T06:22:00Z</dcterms:modified>
</cp:coreProperties>
</file>